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本人承诺，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亲属或特定关系人在赣州城投集团及下属子公司任职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本人填报的上述信息完全属实，如有漏报、隐瞒，愿意自动取消录用资格。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注：该表所称亲属是指集团员工的配偶，父母，配偶的父母，子女及其配偶，兄弟姐妹及其配偶、子女，配偶的兄弟姐妹。所称特定关系人是指与集团员工有共同利益的其他关系人。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ind w:firstLine="0" w:firstLineChars="0"/>
        <w:rPr>
          <w:color w:val="auto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mVhM2JlY2Q2MWRlNjZiZjc3MDhiMTI5NjdiNjAifQ=="/>
  </w:docVars>
  <w:rsids>
    <w:rsidRoot w:val="3FF64513"/>
    <w:rsid w:val="0E493B49"/>
    <w:rsid w:val="177F1E48"/>
    <w:rsid w:val="1ECE1C15"/>
    <w:rsid w:val="1F5F2FAB"/>
    <w:rsid w:val="22E17C99"/>
    <w:rsid w:val="294B14E3"/>
    <w:rsid w:val="2B923425"/>
    <w:rsid w:val="2CDA7501"/>
    <w:rsid w:val="2D4A2871"/>
    <w:rsid w:val="31591960"/>
    <w:rsid w:val="3E5811F2"/>
    <w:rsid w:val="3FC32169"/>
    <w:rsid w:val="3FF64513"/>
    <w:rsid w:val="417C1865"/>
    <w:rsid w:val="42C84696"/>
    <w:rsid w:val="4CF16BC1"/>
    <w:rsid w:val="4D2800A3"/>
    <w:rsid w:val="4DA107CC"/>
    <w:rsid w:val="4FCE5891"/>
    <w:rsid w:val="519323E0"/>
    <w:rsid w:val="51FE7972"/>
    <w:rsid w:val="554E0182"/>
    <w:rsid w:val="60FB337F"/>
    <w:rsid w:val="61D53EA5"/>
    <w:rsid w:val="6AE4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2022-05-25T03:23:00Z</dcterms:created>
  <dc:creator>宋</dc:creator>
  <cp:lastModifiedBy>邱易晖</cp:lastModifiedBy>
  <dcterms:modified xsi:type="dcterms:W3CDTF">2022-11-30T01:08:23Z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CE70DA5CD66947DC8A332383A279A898</vt:lpwstr>
  </property>
</Properties>
</file>